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C0" w:rsidRDefault="00F64C4F">
      <w:r>
        <w:t>GODZINA WYCHOWAWCZA</w:t>
      </w:r>
    </w:p>
    <w:p w:rsidR="00F64C4F" w:rsidRDefault="00F64C4F">
      <w:r>
        <w:t>Scenariusz lekcji</w:t>
      </w:r>
    </w:p>
    <w:p w:rsidR="00F64C4F" w:rsidRDefault="00F64C4F">
      <w:pPr>
        <w:rPr>
          <w:u w:val="single"/>
        </w:rPr>
      </w:pPr>
      <w:r w:rsidRPr="00F64C4F">
        <w:rPr>
          <w:u w:val="single"/>
        </w:rPr>
        <w:t>Temat: Mowa nienawiści w Internecie</w:t>
      </w:r>
    </w:p>
    <w:p w:rsidR="00130156" w:rsidRDefault="00F64C4F" w:rsidP="00130156">
      <w:pPr>
        <w:pStyle w:val="Akapitzlist"/>
        <w:numPr>
          <w:ilvl w:val="0"/>
          <w:numId w:val="1"/>
        </w:numPr>
      </w:pPr>
      <w:r>
        <w:t>Pytanie do uczniów: Co to jest mowa nienawiści?</w:t>
      </w:r>
      <w:r w:rsidR="00A0021B">
        <w:t xml:space="preserve"> – odpowiedzi uczniów (powinny się pojawić takie sformułowania, jak</w:t>
      </w:r>
      <w:r w:rsidR="00130156">
        <w:t xml:space="preserve"> obraźliwy komentarz,</w:t>
      </w:r>
      <w:r w:rsidR="00A0021B">
        <w:t xml:space="preserve"> </w:t>
      </w:r>
      <w:proofErr w:type="spellStart"/>
      <w:r w:rsidR="00A0021B">
        <w:t>hejt</w:t>
      </w:r>
      <w:proofErr w:type="spellEnd"/>
      <w:r w:rsidR="00130156">
        <w:t>)</w:t>
      </w:r>
      <w:r w:rsidR="00A0021B">
        <w:t xml:space="preserve">; </w:t>
      </w:r>
    </w:p>
    <w:p w:rsidR="00A0021B" w:rsidRPr="00130156" w:rsidRDefault="00130156" w:rsidP="00A0021B">
      <w:pPr>
        <w:pStyle w:val="Akapitzlist"/>
        <w:rPr>
          <w:i/>
        </w:rPr>
      </w:pPr>
      <w:r w:rsidRPr="00130156">
        <w:rPr>
          <w:i/>
        </w:rPr>
        <w:t>P</w:t>
      </w:r>
      <w:r w:rsidR="00A0021B" w:rsidRPr="00130156">
        <w:rPr>
          <w:i/>
        </w:rPr>
        <w:t>odsumowanie</w:t>
      </w:r>
      <w:r w:rsidRPr="00130156">
        <w:rPr>
          <w:i/>
        </w:rPr>
        <w:t>:</w:t>
      </w:r>
    </w:p>
    <w:p w:rsidR="00A0021B" w:rsidRDefault="00A0021B" w:rsidP="00A0021B">
      <w:pPr>
        <w:pStyle w:val="Akapitzlist"/>
        <w:rPr>
          <w:i/>
        </w:rPr>
      </w:pPr>
      <w:r>
        <w:t>„wypowiedzi ustne i pisemne oraz przedstawienia ikoniczne lżące, oskarżające, wyszydzające i poniżające grupy i jednostki z powodów po części od nich niezależnych – takich jak przynależność rasowa, etniczna i religijna, a także płeć, preferencje seksualne, kalectwo, czy przynależność do naturalnej grupy społecznej, jak mieszkańcy pewnego terytorium, reprezentanci określonego zawodu, mówiący określonym językiem. Jest to upubliczniona przemoc werbalna, wyraz nienawiści kolektywnej, adresowanej do zbiorowości naturalnych, wyznaczonych przez rasę, narodowość, płeć i wyznanie, do których nie przynależy się z racji swobodnie wybieranych przekonań”.</w:t>
      </w:r>
      <w:r w:rsidRPr="00A0021B">
        <w:t xml:space="preserve"> </w:t>
      </w:r>
      <w:r w:rsidRPr="00A0021B">
        <w:rPr>
          <w:i/>
        </w:rPr>
        <w:t>Łobodziński (2003) definicja mowy nienawiści w ekspertyzie opublikowanej przez Kancelarię Sejmu</w:t>
      </w:r>
    </w:p>
    <w:p w:rsidR="00A0021B" w:rsidRDefault="00A0021B" w:rsidP="00A0021B">
      <w:pPr>
        <w:pStyle w:val="Akapitzlist"/>
      </w:pPr>
    </w:p>
    <w:p w:rsidR="00A0021B" w:rsidRDefault="00A0021B" w:rsidP="00A0021B">
      <w:pPr>
        <w:pStyle w:val="Akapitzlist"/>
        <w:numPr>
          <w:ilvl w:val="0"/>
          <w:numId w:val="1"/>
        </w:numPr>
      </w:pPr>
      <w:r>
        <w:t>Czy występuje tylko w Internecie? Czy spotkaliście się osobiście z taką mową?</w:t>
      </w:r>
      <w:r w:rsidR="00130156">
        <w:t xml:space="preserve"> W jakim miejscu?</w:t>
      </w:r>
    </w:p>
    <w:p w:rsidR="00A0021B" w:rsidRDefault="00A0021B" w:rsidP="00A0021B">
      <w:r>
        <w:tab/>
        <w:t>Wypowiedzi uczniów</w:t>
      </w:r>
    </w:p>
    <w:p w:rsidR="00A0021B" w:rsidRDefault="00130156" w:rsidP="00A0021B">
      <w:pPr>
        <w:pStyle w:val="Akapitzlist"/>
        <w:numPr>
          <w:ilvl w:val="0"/>
          <w:numId w:val="1"/>
        </w:numPr>
      </w:pPr>
      <w:r>
        <w:t>Jak myślicie, czy m</w:t>
      </w:r>
      <w:r w:rsidR="00A0021B">
        <w:t xml:space="preserve">owa nienawiści </w:t>
      </w:r>
      <w:r>
        <w:t xml:space="preserve">jest </w:t>
      </w:r>
      <w:r w:rsidR="00A0021B">
        <w:t>przestępstwem</w:t>
      </w:r>
      <w:r>
        <w:t>?</w:t>
      </w:r>
    </w:p>
    <w:p w:rsidR="00130156" w:rsidRDefault="00130156" w:rsidP="00130156">
      <w:pPr>
        <w:pStyle w:val="Akapitzlist"/>
        <w:numPr>
          <w:ilvl w:val="0"/>
          <w:numId w:val="1"/>
        </w:numPr>
      </w:pPr>
      <w:r>
        <w:t xml:space="preserve">Odpowiedzią prezentacja filmów na </w:t>
      </w:r>
      <w:proofErr w:type="spellStart"/>
      <w:r>
        <w:t>Youtube</w:t>
      </w:r>
      <w:proofErr w:type="spellEnd"/>
      <w:r>
        <w:t xml:space="preserve"> (łącznie 28 minut)</w:t>
      </w:r>
    </w:p>
    <w:p w:rsidR="00130156" w:rsidRDefault="00130156" w:rsidP="00130156">
      <w:pPr>
        <w:pStyle w:val="Akapitzlist"/>
      </w:pPr>
      <w:hyperlink r:id="rId5" w:history="1">
        <w:r w:rsidRPr="00130156">
          <w:rPr>
            <w:rStyle w:val="Hipercze"/>
            <w:highlight w:val="lightGray"/>
          </w:rPr>
          <w:t>https://youtu.be/570Q</w:t>
        </w:r>
        <w:r w:rsidRPr="00130156">
          <w:rPr>
            <w:rStyle w:val="Hipercze"/>
            <w:highlight w:val="lightGray"/>
          </w:rPr>
          <w:t>a</w:t>
        </w:r>
        <w:r w:rsidRPr="00130156">
          <w:rPr>
            <w:rStyle w:val="Hipercze"/>
            <w:highlight w:val="lightGray"/>
          </w:rPr>
          <w:t>szCk5w</w:t>
        </w:r>
        <w:r w:rsidRPr="00130156">
          <w:rPr>
            <w:rStyle w:val="Hipercze"/>
          </w:rPr>
          <w:t xml:space="preserve">   </w:t>
        </w:r>
      </w:hyperlink>
      <w:r w:rsidRPr="00130156">
        <w:t xml:space="preserve"> -     film z policją: Czy obrażanie jest przestępstwem?</w:t>
      </w:r>
    </w:p>
    <w:p w:rsidR="00130156" w:rsidRDefault="00130156" w:rsidP="00130156">
      <w:pPr>
        <w:pStyle w:val="Akapitzlist"/>
      </w:pPr>
      <w:hyperlink r:id="rId6" w:history="1">
        <w:r w:rsidRPr="00130156">
          <w:rPr>
            <w:rStyle w:val="Hipercze"/>
            <w:highlight w:val="lightGray"/>
          </w:rPr>
          <w:t>https://youtu.be/jkZBm</w:t>
        </w:r>
        <w:r w:rsidRPr="00130156">
          <w:rPr>
            <w:rStyle w:val="Hipercze"/>
            <w:highlight w:val="lightGray"/>
          </w:rPr>
          <w:t>2</w:t>
        </w:r>
        <w:r w:rsidRPr="00130156">
          <w:rPr>
            <w:rStyle w:val="Hipercze"/>
            <w:highlight w:val="lightGray"/>
          </w:rPr>
          <w:t>akSXs</w:t>
        </w:r>
      </w:hyperlink>
      <w:r w:rsidRPr="00130156">
        <w:t xml:space="preserve">   -    Gdzie i jak zgłaszać mowę nienawiści?</w:t>
      </w:r>
    </w:p>
    <w:p w:rsidR="00130156" w:rsidRDefault="00130156" w:rsidP="00130156">
      <w:pPr>
        <w:pStyle w:val="Akapitzlist"/>
      </w:pPr>
    </w:p>
    <w:p w:rsidR="00130156" w:rsidRPr="00A0021B" w:rsidRDefault="00130156" w:rsidP="00130156">
      <w:pPr>
        <w:pStyle w:val="Akapitzlist"/>
        <w:numPr>
          <w:ilvl w:val="0"/>
          <w:numId w:val="1"/>
        </w:numPr>
      </w:pPr>
      <w:r>
        <w:t xml:space="preserve">Konkluzja: </w:t>
      </w:r>
      <w:r w:rsidR="001A116E">
        <w:t>………………………………………….??</w:t>
      </w:r>
      <w:r>
        <w:t xml:space="preserve"> </w:t>
      </w:r>
    </w:p>
    <w:sectPr w:rsidR="00130156" w:rsidRPr="00A0021B" w:rsidSect="008126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04C3"/>
    <w:multiLevelType w:val="hybridMultilevel"/>
    <w:tmpl w:val="A61E35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76920DF4"/>
    <w:multiLevelType w:val="hybridMultilevel"/>
    <w:tmpl w:val="99200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4C4F"/>
    <w:rsid w:val="00130156"/>
    <w:rsid w:val="001A116E"/>
    <w:rsid w:val="008126C0"/>
    <w:rsid w:val="00A0021B"/>
    <w:rsid w:val="00F64C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6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4C4F"/>
    <w:pPr>
      <w:ind w:left="720"/>
      <w:contextualSpacing/>
    </w:pPr>
  </w:style>
  <w:style w:type="character" w:styleId="Hipercze">
    <w:name w:val="Hyperlink"/>
    <w:basedOn w:val="Domylnaczcionkaakapitu"/>
    <w:uiPriority w:val="99"/>
    <w:unhideWhenUsed/>
    <w:rsid w:val="00130156"/>
    <w:rPr>
      <w:color w:val="0000FF" w:themeColor="hyperlink"/>
      <w:u w:val="single"/>
    </w:rPr>
  </w:style>
  <w:style w:type="character" w:styleId="UyteHipercze">
    <w:name w:val="FollowedHyperlink"/>
    <w:basedOn w:val="Domylnaczcionkaakapitu"/>
    <w:uiPriority w:val="99"/>
    <w:semiHidden/>
    <w:unhideWhenUsed/>
    <w:rsid w:val="001301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jkZBm2akSXs" TargetMode="External"/><Relationship Id="rId5" Type="http://schemas.openxmlformats.org/officeDocument/2006/relationships/hyperlink" Target="https://youtu.be/570QaszCk5w%20%20%20%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215</Words>
  <Characters>1294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2017-04-23T19:58:00Z</dcterms:created>
  <dcterms:modified xsi:type="dcterms:W3CDTF">2017-04-23T20:51:00Z</dcterms:modified>
</cp:coreProperties>
</file>